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9D2AAD" w:rsidP="0033277E">
      <w:pPr>
        <w:pStyle w:val="NoSpacing"/>
        <w:jc w:val="center"/>
        <w:rPr>
          <w:b/>
          <w:sz w:val="32"/>
          <w:szCs w:val="32"/>
          <w:u w:val="single"/>
        </w:rPr>
      </w:pPr>
      <w:r>
        <w:rPr>
          <w:b/>
          <w:sz w:val="32"/>
          <w:szCs w:val="32"/>
          <w:u w:val="single"/>
        </w:rPr>
        <w:t>(5</w:t>
      </w:r>
      <w:r w:rsidR="004B3F9B">
        <w:rPr>
          <w:b/>
          <w:sz w:val="32"/>
          <w:szCs w:val="32"/>
          <w:u w:val="single"/>
        </w:rPr>
        <w:t xml:space="preserve">) </w:t>
      </w:r>
      <w:r>
        <w:rPr>
          <w:b/>
          <w:sz w:val="32"/>
          <w:szCs w:val="32"/>
          <w:u w:val="single"/>
        </w:rPr>
        <w:t>New Reproductive Technologies</w:t>
      </w:r>
    </w:p>
    <w:p w:rsidR="002B77CC" w:rsidRPr="002B77CC" w:rsidRDefault="002B77CC" w:rsidP="0033277E">
      <w:pPr>
        <w:pStyle w:val="NoSpacing"/>
        <w:jc w:val="center"/>
        <w:rPr>
          <w:szCs w:val="32"/>
        </w:rPr>
      </w:pPr>
    </w:p>
    <w:p w:rsidR="009D2AAD" w:rsidRPr="009D2AAD" w:rsidRDefault="009D2AAD" w:rsidP="009D2AAD">
      <w:pPr>
        <w:pStyle w:val="NoSpacing"/>
        <w:jc w:val="both"/>
        <w:rPr>
          <w:sz w:val="20"/>
          <w:u w:val="single"/>
        </w:rPr>
      </w:pPr>
      <w:r w:rsidRPr="009D2AAD">
        <w:rPr>
          <w:szCs w:val="32"/>
          <w:u w:val="single"/>
        </w:rPr>
        <w:t xml:space="preserve">5/02/2010 </w:t>
      </w:r>
    </w:p>
    <w:p w:rsidR="00371831" w:rsidRDefault="00371831" w:rsidP="00371831">
      <w:pPr>
        <w:pStyle w:val="NoSpacing"/>
        <w:numPr>
          <w:ilvl w:val="0"/>
          <w:numId w:val="6"/>
        </w:numPr>
        <w:ind w:left="426" w:hanging="426"/>
        <w:jc w:val="both"/>
      </w:pPr>
      <w:r>
        <w:t xml:space="preserve">Some of the most popular new reproductive technologies (NRT) in Canada era: embryo cryopreservation, therapeutic donor insemination, </w:t>
      </w:r>
      <w:proofErr w:type="spellStart"/>
      <w:r>
        <w:t>epididymal</w:t>
      </w:r>
      <w:proofErr w:type="spellEnd"/>
      <w:r>
        <w:t xml:space="preserve"> sperm aspiration, ovum donor, gestational cancer (surrogate mothering), intrauterine insemination, IVF, </w:t>
      </w:r>
      <w:proofErr w:type="spellStart"/>
      <w:r>
        <w:t>intracytoplasmic</w:t>
      </w:r>
      <w:proofErr w:type="spellEnd"/>
      <w:r>
        <w:t xml:space="preserve"> sperm injection, </w:t>
      </w:r>
      <w:proofErr w:type="spellStart"/>
      <w:r>
        <w:t>oocyte</w:t>
      </w:r>
      <w:proofErr w:type="spellEnd"/>
      <w:r>
        <w:t xml:space="preserve"> freezing.</w:t>
      </w:r>
    </w:p>
    <w:p w:rsidR="00371831" w:rsidRDefault="00371831" w:rsidP="00371831">
      <w:pPr>
        <w:pStyle w:val="NoSpacing"/>
        <w:numPr>
          <w:ilvl w:val="0"/>
          <w:numId w:val="6"/>
        </w:numPr>
        <w:ind w:left="426" w:hanging="426"/>
        <w:jc w:val="both"/>
      </w:pPr>
      <w:r>
        <w:t xml:space="preserve">According to the 2008 reports of the Canadian Fertility and </w:t>
      </w:r>
      <w:proofErr w:type="spellStart"/>
      <w:r>
        <w:t>Andrology</w:t>
      </w:r>
      <w:proofErr w:type="spellEnd"/>
      <w:r>
        <w:t xml:space="preserve"> society there are between 25 and 27 fertility clinics in Canada.</w:t>
      </w:r>
    </w:p>
    <w:p w:rsidR="00371831" w:rsidRDefault="00371831" w:rsidP="00371831">
      <w:pPr>
        <w:pStyle w:val="NoSpacing"/>
        <w:numPr>
          <w:ilvl w:val="0"/>
          <w:numId w:val="6"/>
        </w:numPr>
        <w:ind w:left="426" w:hanging="426"/>
        <w:jc w:val="both"/>
      </w:pPr>
      <w:r>
        <w:t>IVF (In Vitro Fertilization) is the most popular method of assisted reproduction. The success rate of overall live birth for IVF in Canada, according to the 2008 reports of the CFAS is 28% per cycle (compared to 26% in 2007).</w:t>
      </w:r>
    </w:p>
    <w:p w:rsidR="00371831" w:rsidRDefault="00371831" w:rsidP="00371831">
      <w:pPr>
        <w:pStyle w:val="NoSpacing"/>
        <w:numPr>
          <w:ilvl w:val="0"/>
          <w:numId w:val="6"/>
        </w:numPr>
        <w:ind w:left="426" w:hanging="426"/>
        <w:jc w:val="both"/>
      </w:pPr>
      <w:r>
        <w:t xml:space="preserve">IVF procedures are quite costly. A complete IVF procedure which includes a sperm wash, as well as </w:t>
      </w:r>
      <w:proofErr w:type="spellStart"/>
      <w:r>
        <w:t>oocyte</w:t>
      </w:r>
      <w:proofErr w:type="spellEnd"/>
      <w:r>
        <w:t xml:space="preserve"> freezing, etc., could cost around $44000. A big portion of the IVF cost is covered under OHIP, but there </w:t>
      </w:r>
      <w:proofErr w:type="gramStart"/>
      <w:r>
        <w:t>is</w:t>
      </w:r>
      <w:proofErr w:type="gramEnd"/>
      <w:r>
        <w:t xml:space="preserve"> still expenses that are out-of-pocket. The Ontario government is considering a plan to finance up to 3 cycles.</w:t>
      </w:r>
    </w:p>
    <w:p w:rsidR="00371831" w:rsidRDefault="00371831" w:rsidP="00371831">
      <w:pPr>
        <w:pStyle w:val="NoSpacing"/>
        <w:numPr>
          <w:ilvl w:val="0"/>
          <w:numId w:val="6"/>
        </w:numPr>
        <w:ind w:left="426" w:hanging="426"/>
        <w:jc w:val="both"/>
      </w:pPr>
      <w:r>
        <w:t>There are many controversies that surround IVF such as, emotional and physical consequences for both mother and child (if the IVF has been successful); low success rate of IVF procedures which are quite costly and invasive (including induced miscarriages in the 1</w:t>
      </w:r>
      <w:r w:rsidRPr="00775FC3">
        <w:rPr>
          <w:vertAlign w:val="superscript"/>
        </w:rPr>
        <w:t>st</w:t>
      </w:r>
      <w:r>
        <w:t xml:space="preserve"> trimester which are sometimes referred to as abortions); the fate of the embryos that are not going to be used for implantation (they’re normally discarded but they could be used for research)’ practicing of eugenics through selecting the best embryo(s) for implantation.</w:t>
      </w:r>
    </w:p>
    <w:p w:rsidR="00371831" w:rsidRDefault="00371831" w:rsidP="00371831">
      <w:pPr>
        <w:pStyle w:val="NoSpacing"/>
        <w:numPr>
          <w:ilvl w:val="0"/>
          <w:numId w:val="6"/>
        </w:numPr>
        <w:ind w:left="426" w:hanging="426"/>
        <w:jc w:val="both"/>
      </w:pPr>
      <w:r>
        <w:t xml:space="preserve">The problems that </w:t>
      </w:r>
      <w:r w:rsidRPr="00ED58EE">
        <w:rPr>
          <w:u w:val="single"/>
        </w:rPr>
        <w:t>Christine Overall</w:t>
      </w:r>
      <w:r>
        <w:t xml:space="preserve"> in her article “</w:t>
      </w:r>
      <w:r w:rsidRPr="00ED58EE">
        <w:rPr>
          <w:u w:val="single"/>
        </w:rPr>
        <w:t>Access to In Vitro Fertilization: Costs, Care and Consent</w:t>
      </w:r>
      <w:r>
        <w:t>” is focusing on, concern all reproductive technologies. Her concerns are related to the situation of women who undergo these procedures, since women are the most affected by the fertility treatments.</w:t>
      </w:r>
    </w:p>
    <w:p w:rsidR="00371831" w:rsidRDefault="00371831" w:rsidP="00371831">
      <w:pPr>
        <w:pStyle w:val="NoSpacing"/>
        <w:numPr>
          <w:ilvl w:val="0"/>
          <w:numId w:val="6"/>
        </w:numPr>
        <w:ind w:left="426" w:hanging="426"/>
        <w:jc w:val="both"/>
      </w:pPr>
      <w:r>
        <w:t xml:space="preserve">Before we analyze the moral issues surrounding the IVF or any assisted reproduction, we need to consider two types of particular rights which we should always distinguish but which are often conflated: the </w:t>
      </w:r>
      <w:r w:rsidRPr="00ED58EE">
        <w:rPr>
          <w:b/>
        </w:rPr>
        <w:t>right to reproduce</w:t>
      </w:r>
      <w:r>
        <w:t xml:space="preserve"> and the </w:t>
      </w:r>
      <w:r w:rsidRPr="00ED58EE">
        <w:rPr>
          <w:b/>
        </w:rPr>
        <w:t>right not to reproduce</w:t>
      </w:r>
      <w:r>
        <w:t>.</w:t>
      </w:r>
    </w:p>
    <w:p w:rsidR="00371831" w:rsidRDefault="00371831" w:rsidP="00371831">
      <w:pPr>
        <w:pStyle w:val="NoSpacing"/>
        <w:numPr>
          <w:ilvl w:val="0"/>
          <w:numId w:val="6"/>
        </w:numPr>
        <w:ind w:left="426" w:hanging="426"/>
        <w:jc w:val="both"/>
      </w:pPr>
      <w:r>
        <w:t xml:space="preserve">The </w:t>
      </w:r>
      <w:r w:rsidRPr="00D3102A">
        <w:rPr>
          <w:u w:val="single"/>
        </w:rPr>
        <w:t>right not to reproduce</w:t>
      </w:r>
      <w:r>
        <w:t xml:space="preserve"> means that we are entitled not to bear or raise children against our wills. This right requires that we allow unlimited access to contraception and abortion.</w:t>
      </w:r>
    </w:p>
    <w:p w:rsidR="00371831" w:rsidRDefault="00371831" w:rsidP="00371831">
      <w:pPr>
        <w:pStyle w:val="NoSpacing"/>
        <w:numPr>
          <w:ilvl w:val="0"/>
          <w:numId w:val="6"/>
        </w:numPr>
        <w:ind w:left="426" w:hanging="426"/>
        <w:jc w:val="both"/>
      </w:pPr>
      <w:r>
        <w:t xml:space="preserve">The </w:t>
      </w:r>
      <w:r>
        <w:rPr>
          <w:u w:val="single"/>
        </w:rPr>
        <w:t>right to reproduce</w:t>
      </w:r>
      <w:r>
        <w:t xml:space="preserve"> has a weak and a strong sense. In the </w:t>
      </w:r>
      <w:r>
        <w:rPr>
          <w:b/>
        </w:rPr>
        <w:t>weak sense</w:t>
      </w:r>
      <w:r>
        <w:t xml:space="preserve">, it is a negative right, that is, it is a right not to be interfered or prevented from reproduction. In the </w:t>
      </w:r>
      <w:r>
        <w:rPr>
          <w:b/>
        </w:rPr>
        <w:t>strong sense</w:t>
      </w:r>
      <w:r>
        <w:t>, it is the right to receive all necessary assistance to reproduce (in terms of access to all government funding, fertility programs, technologies, etc.). This strong sense of the tight to reproduce requires that we make all the NRT available and accessible to people who want to procreate.</w:t>
      </w:r>
    </w:p>
    <w:p w:rsidR="00371831" w:rsidRDefault="00371831" w:rsidP="00371831">
      <w:pPr>
        <w:pStyle w:val="NoSpacing"/>
        <w:numPr>
          <w:ilvl w:val="0"/>
          <w:numId w:val="6"/>
        </w:numPr>
        <w:ind w:left="426" w:hanging="426"/>
        <w:jc w:val="both"/>
      </w:pPr>
      <w:r>
        <w:t xml:space="preserve">Christine Overall believes that </w:t>
      </w:r>
      <w:r w:rsidRPr="000D07DD">
        <w:rPr>
          <w:b/>
        </w:rPr>
        <w:t>there is no right to reproduce in the strong sense</w:t>
      </w:r>
      <w:r>
        <w:t>. Her reasons (which are feminist reasons) are that this right will give access to the bodies, reproductive organs and reproductive labour of women. This right might imply an entitlement to obtain women’s eggs, to promote surrogacy, which, in turn, might promote the commercialization of some of the NRTs (which might make certain population, such as poor women, especially vulnerable). Also, the right to reproduce in the strong sense might lead to the practice of eugenics. The right to reproduce in the strong sense might potentially require violation of some women’s right not to reproduce.</w:t>
      </w:r>
    </w:p>
    <w:p w:rsidR="00371831" w:rsidRDefault="00371831" w:rsidP="00371831">
      <w:pPr>
        <w:pStyle w:val="NoSpacing"/>
        <w:numPr>
          <w:ilvl w:val="0"/>
          <w:numId w:val="6"/>
        </w:numPr>
        <w:ind w:left="426" w:hanging="426"/>
        <w:jc w:val="both"/>
      </w:pPr>
      <w:r>
        <w:lastRenderedPageBreak/>
        <w:t>Thus, the author Overall concludes, we cannot argue that the use of NRT is justified by reference to an alleged right to reproduce in the strong sense.</w:t>
      </w:r>
    </w:p>
    <w:p w:rsidR="00371831" w:rsidRDefault="00371831" w:rsidP="00371831">
      <w:pPr>
        <w:pStyle w:val="NoSpacing"/>
        <w:numPr>
          <w:ilvl w:val="0"/>
          <w:numId w:val="6"/>
        </w:numPr>
        <w:ind w:left="426" w:hanging="426"/>
        <w:jc w:val="both"/>
      </w:pPr>
      <w:r>
        <w:t>The reality of the IVF practice is that fertility clinics screen their patients and choose the most reliable ones based on such criteria as marital status, financial situation, and sexual orientation. This discriminates against poor, single or homosexual women.</w:t>
      </w:r>
    </w:p>
    <w:p w:rsidR="00371831" w:rsidRDefault="00371831" w:rsidP="00371831">
      <w:pPr>
        <w:pStyle w:val="NoSpacing"/>
        <w:numPr>
          <w:ilvl w:val="0"/>
          <w:numId w:val="6"/>
        </w:numPr>
        <w:ind w:left="426" w:hanging="426"/>
        <w:jc w:val="both"/>
      </w:pPr>
      <w:r>
        <w:t>In other words, it seems that a lot of the NRT, IVF included, are, in reality, considered a privilege (a luxury that only the rich can afford), rather than a right. Against this view, Christine Overall offers 2 main arguments.</w:t>
      </w:r>
    </w:p>
    <w:p w:rsidR="00371831" w:rsidRDefault="00371831" w:rsidP="00371831">
      <w:pPr>
        <w:pStyle w:val="NoSpacing"/>
        <w:numPr>
          <w:ilvl w:val="0"/>
          <w:numId w:val="7"/>
        </w:numPr>
        <w:jc w:val="both"/>
      </w:pPr>
      <w:r>
        <w:t>People who are fertile do not have to undergo such a screening. This fact shows us that fertile people are considered ‘normal’ in some sense, whose privacy, etc., is respected, while infertile people are considered ‘abnormal’, whose lives need to be scrutinized. So, what kind of a privilege is this?</w:t>
      </w:r>
    </w:p>
    <w:p w:rsidR="00371831" w:rsidRDefault="00371831" w:rsidP="00371831">
      <w:pPr>
        <w:pStyle w:val="NoSpacing"/>
        <w:numPr>
          <w:ilvl w:val="0"/>
          <w:numId w:val="7"/>
        </w:numPr>
        <w:jc w:val="both"/>
      </w:pPr>
      <w:r>
        <w:t>Financial stability doesn’t guarantee successful parenting; gay couples seem to be quite capable of providing a normal and loving home for raising their children; there is no evidence that children are better raised in a nuclear family rather than communally, for example. Quite on the contrary, most of the cases of domestic violence upon the mother and /or the children are reported from the so-called nuclear families.</w:t>
      </w:r>
    </w:p>
    <w:p w:rsidR="00371831" w:rsidRDefault="00371831" w:rsidP="00371831">
      <w:pPr>
        <w:pStyle w:val="NoSpacing"/>
        <w:numPr>
          <w:ilvl w:val="0"/>
          <w:numId w:val="6"/>
        </w:numPr>
        <w:ind w:left="426" w:hanging="426"/>
        <w:jc w:val="both"/>
      </w:pPr>
      <w:r>
        <w:t>In other words, it seems that there is no justification for offering IVF, or any other medical procedure for that matter, to patients that are presumed to deserve it more than other patients. The grounds for discriminating certain population (poor, single, or gay women) seem arbitrary (such as financial stability, marriage, and heterosexuality).</w:t>
      </w:r>
    </w:p>
    <w:p w:rsidR="00371831" w:rsidRDefault="00371831" w:rsidP="00371831">
      <w:pPr>
        <w:pStyle w:val="NoSpacing"/>
        <w:numPr>
          <w:ilvl w:val="0"/>
          <w:numId w:val="6"/>
        </w:numPr>
        <w:ind w:left="426" w:hanging="426"/>
        <w:jc w:val="both"/>
      </w:pPr>
      <w:r>
        <w:t>Then, if IVF is not a right in the strong sense, neither a privilege, should we ban it?</w:t>
      </w:r>
    </w:p>
    <w:p w:rsidR="00371831" w:rsidRDefault="00371831" w:rsidP="00371831">
      <w:pPr>
        <w:pStyle w:val="NoSpacing"/>
        <w:numPr>
          <w:ilvl w:val="0"/>
          <w:numId w:val="6"/>
        </w:numPr>
        <w:ind w:left="426" w:hanging="426"/>
        <w:jc w:val="both"/>
      </w:pPr>
      <w:r>
        <w:t>The author rejects the possibility of banning IVF for religious reasons (see p.452 of the article, p.57 of the course pack).</w:t>
      </w:r>
    </w:p>
    <w:p w:rsidR="00371831" w:rsidRDefault="00371831" w:rsidP="00371831">
      <w:pPr>
        <w:pStyle w:val="NoSpacing"/>
        <w:numPr>
          <w:ilvl w:val="0"/>
          <w:numId w:val="6"/>
        </w:numPr>
        <w:ind w:left="426" w:hanging="426"/>
        <w:jc w:val="both"/>
      </w:pPr>
      <w:r>
        <w:t>However, many feminists have argued in favour of banning IVF for reasons quite different from the religious ones.</w:t>
      </w:r>
    </w:p>
    <w:p w:rsidR="00371831" w:rsidRDefault="00371831" w:rsidP="00371831">
      <w:pPr>
        <w:pStyle w:val="NoSpacing"/>
        <w:numPr>
          <w:ilvl w:val="0"/>
          <w:numId w:val="6"/>
        </w:numPr>
        <w:ind w:left="426" w:hanging="426"/>
        <w:jc w:val="both"/>
      </w:pPr>
      <w:r>
        <w:t>Christine Overall presents 2 main arguments from a feminist point of view against IVF</w:t>
      </w:r>
    </w:p>
    <w:p w:rsidR="00371831" w:rsidRDefault="00371831" w:rsidP="00371831">
      <w:pPr>
        <w:pStyle w:val="NoSpacing"/>
        <w:numPr>
          <w:ilvl w:val="0"/>
          <w:numId w:val="8"/>
        </w:numPr>
        <w:jc w:val="both"/>
      </w:pPr>
      <w:r>
        <w:t xml:space="preserve">There are sufficient </w:t>
      </w:r>
      <w:r>
        <w:rPr>
          <w:b/>
        </w:rPr>
        <w:t>empirical data</w:t>
      </w:r>
      <w:r>
        <w:t xml:space="preserve"> that the IVF technology is not the most reliable and safest procedure. IVF’s success rate is still quite low. The procedure is quite invasive. There are controversial data about the long-term effects of IVF on the woman and the offspring. It is believed that some of the long-term effects from the use of hormones to stimulate the </w:t>
      </w:r>
      <w:proofErr w:type="spellStart"/>
      <w:r>
        <w:t>hyperovulation</w:t>
      </w:r>
      <w:proofErr w:type="spellEnd"/>
      <w:r>
        <w:t xml:space="preserve"> include birth defects, low birth rate, and might be even inter-generational.</w:t>
      </w:r>
    </w:p>
    <w:p w:rsidR="00371831" w:rsidRDefault="00371831" w:rsidP="00371831">
      <w:pPr>
        <w:pStyle w:val="NoSpacing"/>
        <w:ind w:left="786"/>
        <w:jc w:val="both"/>
      </w:pPr>
      <w:r>
        <w:t>Women who seek IVF treatment are reported to have low self-esteem, and to suffer from depression, anxiety attacks, etc. Some of the long-term effects of IVF are ovarian cysts, early menopause, and ovarian cancer.</w:t>
      </w:r>
    </w:p>
    <w:p w:rsidR="00371831" w:rsidRDefault="00371831" w:rsidP="00371831">
      <w:pPr>
        <w:pStyle w:val="NoSpacing"/>
        <w:numPr>
          <w:ilvl w:val="0"/>
          <w:numId w:val="8"/>
        </w:numPr>
        <w:jc w:val="both"/>
      </w:pPr>
      <w:r>
        <w:t>2</w:t>
      </w:r>
      <w:r w:rsidRPr="00AF205E">
        <w:rPr>
          <w:vertAlign w:val="superscript"/>
        </w:rPr>
        <w:t>nd</w:t>
      </w:r>
      <w:r>
        <w:t xml:space="preserve"> and more important reason for opposing NRT from a feminist point of view is the motivation that draws women toward fertility clinics. </w:t>
      </w:r>
    </w:p>
    <w:p w:rsidR="00371831" w:rsidRDefault="00371831" w:rsidP="00371831">
      <w:pPr>
        <w:pStyle w:val="NoSpacing"/>
        <w:numPr>
          <w:ilvl w:val="0"/>
          <w:numId w:val="6"/>
        </w:numPr>
        <w:ind w:left="426" w:hanging="426"/>
        <w:jc w:val="both"/>
      </w:pPr>
      <w:r>
        <w:t>Feminists argue that the craving to have a child of your own at all costs is not natural but acquired, or rather upon women through the patriarchal mentality. Women are often defined in society in their roles of mothers. Thus, inability to be a mother leads to the loss of social status, dignity, and even – to the loss of identity. This leads to stigmatization of infertility (especially in societies which are still predominantly patriarchal).</w:t>
      </w:r>
    </w:p>
    <w:p w:rsidR="00371831" w:rsidRDefault="00371831" w:rsidP="00371831">
      <w:pPr>
        <w:pStyle w:val="NoSpacing"/>
        <w:numPr>
          <w:ilvl w:val="0"/>
          <w:numId w:val="6"/>
        </w:numPr>
        <w:ind w:left="426" w:hanging="426"/>
        <w:jc w:val="both"/>
      </w:pPr>
      <w:r>
        <w:t xml:space="preserve">In this sense, in order to regain their social status, dignity and their identity, women more often </w:t>
      </w:r>
      <w:r>
        <w:rPr>
          <w:i/>
        </w:rPr>
        <w:t>need</w:t>
      </w:r>
      <w:r>
        <w:t>, rather that truly desire to become mothers. Thus, women who seek IVF often strike a ‘patriarchal bargain’, rather than make a free choice.</w:t>
      </w:r>
    </w:p>
    <w:p w:rsidR="00F27EA2" w:rsidRPr="00371831" w:rsidRDefault="00371831" w:rsidP="00371831">
      <w:pPr>
        <w:pStyle w:val="NoSpacing"/>
        <w:rPr>
          <w:u w:val="single"/>
        </w:rPr>
      </w:pPr>
      <w:r w:rsidRPr="00371831">
        <w:rPr>
          <w:u w:val="single"/>
        </w:rPr>
        <w:lastRenderedPageBreak/>
        <w:t>9/02/2010</w:t>
      </w:r>
    </w:p>
    <w:p w:rsidR="00371831" w:rsidRPr="00F75E10" w:rsidRDefault="00371831" w:rsidP="00371831">
      <w:pPr>
        <w:pStyle w:val="ListParagraph"/>
        <w:numPr>
          <w:ilvl w:val="0"/>
          <w:numId w:val="6"/>
        </w:numPr>
        <w:spacing w:line="240" w:lineRule="auto"/>
        <w:ind w:left="426" w:hanging="426"/>
        <w:jc w:val="both"/>
        <w:rPr>
          <w:rFonts w:ascii="Times New Roman" w:hAnsi="Times New Roman" w:cs="Times New Roman"/>
          <w:sz w:val="24"/>
          <w:szCs w:val="24"/>
        </w:rPr>
      </w:pPr>
      <w:r w:rsidRPr="00F75E10">
        <w:rPr>
          <w:rFonts w:ascii="Times New Roman" w:hAnsi="Times New Roman" w:cs="Times New Roman"/>
          <w:sz w:val="24"/>
          <w:szCs w:val="24"/>
        </w:rPr>
        <w:t xml:space="preserve">She thinks that we should avoid sweeping generalization about women’s motivations to obtain a baby of their own (they may differ significantly from case to case). </w:t>
      </w:r>
    </w:p>
    <w:p w:rsidR="00371831" w:rsidRPr="00F75E10" w:rsidRDefault="00371831" w:rsidP="00371831">
      <w:pPr>
        <w:pStyle w:val="ListParagraph"/>
        <w:numPr>
          <w:ilvl w:val="0"/>
          <w:numId w:val="6"/>
        </w:numPr>
        <w:spacing w:line="240" w:lineRule="auto"/>
        <w:ind w:left="426" w:hanging="426"/>
        <w:jc w:val="both"/>
        <w:rPr>
          <w:rFonts w:ascii="Times New Roman" w:hAnsi="Times New Roman" w:cs="Times New Roman"/>
          <w:sz w:val="24"/>
          <w:szCs w:val="24"/>
        </w:rPr>
      </w:pPr>
      <w:r w:rsidRPr="00F75E10">
        <w:rPr>
          <w:rFonts w:ascii="Times New Roman" w:hAnsi="Times New Roman" w:cs="Times New Roman"/>
          <w:sz w:val="24"/>
          <w:szCs w:val="24"/>
        </w:rPr>
        <w:t xml:space="preserve">It does matter that women might be striking a patriarchal bargain rather than expressing their free will when choosing to seek a fertility treatment, it is still their legitimate desire and we should respect it. That is why we cannot and should not ban the access to NRT. </w:t>
      </w:r>
    </w:p>
    <w:p w:rsidR="00371831" w:rsidRPr="00F75E10" w:rsidRDefault="00371831" w:rsidP="00371831">
      <w:pPr>
        <w:pStyle w:val="ListParagraph"/>
        <w:numPr>
          <w:ilvl w:val="0"/>
          <w:numId w:val="6"/>
        </w:numPr>
        <w:spacing w:line="240" w:lineRule="auto"/>
        <w:ind w:left="426" w:hanging="426"/>
        <w:jc w:val="both"/>
        <w:rPr>
          <w:rFonts w:ascii="Times New Roman" w:hAnsi="Times New Roman" w:cs="Times New Roman"/>
          <w:sz w:val="24"/>
          <w:szCs w:val="24"/>
        </w:rPr>
      </w:pPr>
      <w:r w:rsidRPr="00F75E10">
        <w:rPr>
          <w:rFonts w:ascii="Times New Roman" w:hAnsi="Times New Roman" w:cs="Times New Roman"/>
          <w:sz w:val="24"/>
          <w:szCs w:val="24"/>
        </w:rPr>
        <w:t xml:space="preserve">Christine Overall’s solution is educating rather than banning NRT.  IF women, ad individuals and not as a part of a couple are well educated about their options of conceiving or having children, about all that they entail, as well as about all of the potential risks for them and for the baby, they make a better choice as far as having and raising children goes. </w:t>
      </w:r>
    </w:p>
    <w:p w:rsidR="00371831" w:rsidRPr="00F75E10" w:rsidRDefault="00371831" w:rsidP="00371831">
      <w:pPr>
        <w:pStyle w:val="ListParagraph"/>
        <w:numPr>
          <w:ilvl w:val="0"/>
          <w:numId w:val="6"/>
        </w:numPr>
        <w:spacing w:line="240" w:lineRule="auto"/>
        <w:ind w:left="426" w:hanging="426"/>
        <w:jc w:val="both"/>
        <w:rPr>
          <w:rFonts w:ascii="Times New Roman" w:hAnsi="Times New Roman" w:cs="Times New Roman"/>
          <w:sz w:val="24"/>
          <w:szCs w:val="24"/>
        </w:rPr>
      </w:pPr>
      <w:r w:rsidRPr="00F75E10">
        <w:rPr>
          <w:rFonts w:ascii="Times New Roman" w:hAnsi="Times New Roman" w:cs="Times New Roman"/>
          <w:sz w:val="24"/>
          <w:szCs w:val="24"/>
        </w:rPr>
        <w:t>We must eradicate all the discrimination surrounding the IVF and the other NRT. With this we will resist the further commercialization of NRT</w:t>
      </w:r>
    </w:p>
    <w:p w:rsidR="00371831" w:rsidRPr="00F75E10" w:rsidRDefault="00371831" w:rsidP="00371831">
      <w:pPr>
        <w:pStyle w:val="ListParagraph"/>
        <w:numPr>
          <w:ilvl w:val="0"/>
          <w:numId w:val="6"/>
        </w:numPr>
        <w:spacing w:line="240" w:lineRule="auto"/>
        <w:ind w:left="426" w:hanging="426"/>
        <w:jc w:val="both"/>
        <w:rPr>
          <w:rFonts w:ascii="Times New Roman" w:hAnsi="Times New Roman" w:cs="Times New Roman"/>
          <w:sz w:val="24"/>
          <w:szCs w:val="24"/>
        </w:rPr>
      </w:pPr>
      <w:r w:rsidRPr="00F75E10">
        <w:rPr>
          <w:rFonts w:ascii="Times New Roman" w:hAnsi="Times New Roman" w:cs="Times New Roman"/>
          <w:sz w:val="24"/>
          <w:szCs w:val="24"/>
        </w:rPr>
        <w:t>Women who undergo any fertility procedure should have a much better support system from the government and the medical profession than they have now (such a counseling offered by a third, independent party).</w:t>
      </w:r>
    </w:p>
    <w:p w:rsidR="00371831" w:rsidRPr="00F75E10" w:rsidRDefault="00371831" w:rsidP="00371831">
      <w:pPr>
        <w:pStyle w:val="ListParagraph"/>
        <w:numPr>
          <w:ilvl w:val="0"/>
          <w:numId w:val="6"/>
        </w:numPr>
        <w:spacing w:line="240" w:lineRule="auto"/>
        <w:ind w:left="426" w:hanging="426"/>
        <w:jc w:val="both"/>
        <w:rPr>
          <w:rFonts w:ascii="Times New Roman" w:hAnsi="Times New Roman" w:cs="Times New Roman"/>
          <w:sz w:val="24"/>
          <w:szCs w:val="24"/>
        </w:rPr>
      </w:pPr>
      <w:r w:rsidRPr="00F75E10">
        <w:rPr>
          <w:rFonts w:ascii="Times New Roman" w:hAnsi="Times New Roman" w:cs="Times New Roman"/>
          <w:sz w:val="24"/>
          <w:szCs w:val="24"/>
        </w:rPr>
        <w:t xml:space="preserve">We should concentrate on research that will lead to elimination of the infertility facts, so that the need for artificial reproduction is reduced </w:t>
      </w:r>
    </w:p>
    <w:p w:rsidR="00371831" w:rsidRDefault="00371831" w:rsidP="00371831">
      <w:pPr>
        <w:pStyle w:val="ListParagraph"/>
        <w:numPr>
          <w:ilvl w:val="0"/>
          <w:numId w:val="6"/>
        </w:numPr>
        <w:spacing w:line="240" w:lineRule="auto"/>
        <w:ind w:left="426" w:hanging="426"/>
        <w:jc w:val="both"/>
        <w:rPr>
          <w:rFonts w:ascii="Times New Roman" w:hAnsi="Times New Roman" w:cs="Times New Roman"/>
          <w:sz w:val="24"/>
          <w:szCs w:val="24"/>
        </w:rPr>
      </w:pPr>
      <w:r w:rsidRPr="00F75E10">
        <w:rPr>
          <w:rFonts w:ascii="Times New Roman" w:hAnsi="Times New Roman" w:cs="Times New Roman"/>
          <w:sz w:val="24"/>
          <w:szCs w:val="24"/>
        </w:rPr>
        <w:t>Overall, the assisted reproduction proces</w:t>
      </w:r>
      <w:r>
        <w:rPr>
          <w:rFonts w:ascii="Times New Roman" w:hAnsi="Times New Roman" w:cs="Times New Roman"/>
          <w:sz w:val="24"/>
          <w:szCs w:val="24"/>
        </w:rPr>
        <w:t>ses and choices are to be evaluated</w:t>
      </w:r>
      <w:r w:rsidRPr="00F75E10">
        <w:rPr>
          <w:rFonts w:ascii="Times New Roman" w:hAnsi="Times New Roman" w:cs="Times New Roman"/>
          <w:sz w:val="24"/>
          <w:szCs w:val="24"/>
        </w:rPr>
        <w:t xml:space="preserve"> individually and not on the basis of sweeping generalizations</w:t>
      </w:r>
      <w:r>
        <w:rPr>
          <w:rFonts w:ascii="Times New Roman" w:hAnsi="Times New Roman" w:cs="Times New Roman"/>
          <w:sz w:val="24"/>
          <w:szCs w:val="24"/>
        </w:rPr>
        <w:t>.</w:t>
      </w:r>
    </w:p>
    <w:p w:rsidR="00371831" w:rsidRPr="00371831" w:rsidRDefault="00371831" w:rsidP="00371831">
      <w:pPr>
        <w:pStyle w:val="NoSpacing"/>
        <w:rPr>
          <w:lang w:val="en-US"/>
        </w:rPr>
      </w:pPr>
    </w:p>
    <w:sectPr w:rsidR="00371831" w:rsidRPr="00371831"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2">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5"/>
  </w:num>
  <w:num w:numId="2">
    <w:abstractNumId w:val="6"/>
  </w:num>
  <w:num w:numId="3">
    <w:abstractNumId w:val="3"/>
  </w:num>
  <w:num w:numId="4">
    <w:abstractNumId w:val="4"/>
  </w:num>
  <w:num w:numId="5">
    <w:abstractNumId w:val="0"/>
  </w:num>
  <w:num w:numId="6">
    <w:abstractNumId w:val="2"/>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277E"/>
    <w:rsid w:val="000226D2"/>
    <w:rsid w:val="00066984"/>
    <w:rsid w:val="000F1C9F"/>
    <w:rsid w:val="001A452F"/>
    <w:rsid w:val="001E2F54"/>
    <w:rsid w:val="002452FC"/>
    <w:rsid w:val="002463C4"/>
    <w:rsid w:val="002B77CC"/>
    <w:rsid w:val="0033277E"/>
    <w:rsid w:val="00371831"/>
    <w:rsid w:val="004B3F9B"/>
    <w:rsid w:val="004B6624"/>
    <w:rsid w:val="009D2AAD"/>
    <w:rsid w:val="00A92889"/>
    <w:rsid w:val="00B85070"/>
    <w:rsid w:val="00BD7146"/>
    <w:rsid w:val="00D02FF3"/>
    <w:rsid w:val="00E442C1"/>
    <w:rsid w:val="00E9043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1277</Words>
  <Characters>7280</Characters>
  <Application>Microsoft Office Word</Application>
  <DocSecurity>0</DocSecurity>
  <Lines>60</Lines>
  <Paragraphs>17</Paragraphs>
  <ScaleCrop>false</ScaleCrop>
  <Company/>
  <LinksUpToDate>false</LinksUpToDate>
  <CharactersWithSpaces>8540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3</cp:revision>
  <dcterms:created xsi:type="dcterms:W3CDTF">2010-03-19T20:12:00Z</dcterms:created>
  <dcterms:modified xsi:type="dcterms:W3CDTF">2010-03-19T20:13:00Z</dcterms:modified>
</cp:coreProperties>
</file>